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72" w:rsidRDefault="009578F5" w:rsidP="009578F5">
      <w:pPr>
        <w:jc w:val="both"/>
      </w:pPr>
      <w:r>
        <w:t>Kastamonu Merkez ilçedeki tüm ilk ve orta dereceli okullarımızda kar yağışı ve buzlanma tehlikesi nedeniyle eğitime 10 Şubat Pazartesi günü (1) gün ara verilmiştir.</w:t>
      </w:r>
    </w:p>
    <w:sectPr w:rsidR="00C90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9578F5"/>
    <w:rsid w:val="009578F5"/>
    <w:rsid w:val="00C9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BASIN</dc:creator>
  <cp:keywords/>
  <dc:description/>
  <cp:lastModifiedBy>BASIN</cp:lastModifiedBy>
  <cp:revision>3</cp:revision>
  <dcterms:created xsi:type="dcterms:W3CDTF">2020-02-09T20:58:00Z</dcterms:created>
  <dcterms:modified xsi:type="dcterms:W3CDTF">2020-02-09T21:00:00Z</dcterms:modified>
</cp:coreProperties>
</file>