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772" w:rsidRPr="007F0772" w:rsidRDefault="007F0772" w:rsidP="007F0772">
      <w:pPr>
        <w:jc w:val="center"/>
        <w:rPr>
          <w:rFonts w:ascii="Arial" w:hAnsi="Arial" w:cs="Arial"/>
          <w:b/>
        </w:rPr>
      </w:pPr>
      <w:r w:rsidRPr="007F0772">
        <w:rPr>
          <w:rFonts w:ascii="Arial" w:hAnsi="Arial" w:cs="Arial"/>
          <w:b/>
        </w:rPr>
        <w:t>SİLAH RUHSATLARI İÇİN 01.01.2017 TARİHİNDEN İTİBAREN ALINCAK YILLIK HARÇ MİKTARLARI 27.12.2016 TARİHLİ VE 29931 SAYILI RESMİ GAZETEDE YAYIMLANARAK YÜRÜRLÜĞE GİRMİŞTİR.</w:t>
      </w:r>
    </w:p>
    <w:tbl>
      <w:tblPr>
        <w:tblStyle w:val="TabloKlavuzu"/>
        <w:tblpPr w:leftFromText="141" w:rightFromText="141" w:vertAnchor="text" w:tblpY="187"/>
        <w:tblW w:w="0" w:type="auto"/>
        <w:tblLook w:val="04A0" w:firstRow="1" w:lastRow="0" w:firstColumn="1" w:lastColumn="0" w:noHBand="0" w:noVBand="1"/>
      </w:tblPr>
      <w:tblGrid>
        <w:gridCol w:w="5920"/>
        <w:gridCol w:w="284"/>
        <w:gridCol w:w="3008"/>
      </w:tblGrid>
      <w:tr w:rsidR="007F0772" w:rsidRPr="007F0772" w:rsidTr="007F0772">
        <w:trPr>
          <w:trHeight w:val="425"/>
        </w:trPr>
        <w:tc>
          <w:tcPr>
            <w:tcW w:w="6204" w:type="dxa"/>
            <w:gridSpan w:val="2"/>
            <w:vAlign w:val="center"/>
          </w:tcPr>
          <w:p w:rsidR="007F0772" w:rsidRPr="007F0772" w:rsidRDefault="007F0772" w:rsidP="007F077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F0772">
              <w:rPr>
                <w:rFonts w:ascii="Arial" w:hAnsi="Arial" w:cs="Arial"/>
                <w:b/>
                <w:sz w:val="24"/>
              </w:rPr>
              <w:t>RUHSAT TÜRÜ</w:t>
            </w:r>
          </w:p>
        </w:tc>
        <w:tc>
          <w:tcPr>
            <w:tcW w:w="3008" w:type="dxa"/>
            <w:vAlign w:val="center"/>
          </w:tcPr>
          <w:p w:rsidR="007F0772" w:rsidRPr="007F0772" w:rsidRDefault="007F0772" w:rsidP="007F077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F0772">
              <w:rPr>
                <w:rFonts w:ascii="Arial" w:hAnsi="Arial" w:cs="Arial"/>
                <w:b/>
                <w:sz w:val="24"/>
              </w:rPr>
              <w:t>HARÇ ÜCRETİ</w:t>
            </w:r>
          </w:p>
        </w:tc>
      </w:tr>
      <w:tr w:rsidR="007F0772" w:rsidRPr="007F0772" w:rsidTr="007F0772">
        <w:trPr>
          <w:trHeight w:val="417"/>
        </w:trPr>
        <w:tc>
          <w:tcPr>
            <w:tcW w:w="5920" w:type="dxa"/>
            <w:vAlign w:val="center"/>
          </w:tcPr>
          <w:p w:rsidR="007F0772" w:rsidRPr="007F0772" w:rsidRDefault="007F0772" w:rsidP="007F07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Silah Taşıma Ruhsatları için (5 Yıllık)</w:t>
            </w:r>
          </w:p>
        </w:tc>
        <w:tc>
          <w:tcPr>
            <w:tcW w:w="284" w:type="dxa"/>
            <w:vAlign w:val="center"/>
          </w:tcPr>
          <w:p w:rsidR="007F0772" w:rsidRPr="007F0772" w:rsidRDefault="007F0772" w:rsidP="007F07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3008" w:type="dxa"/>
            <w:vAlign w:val="center"/>
          </w:tcPr>
          <w:p w:rsidR="007F0772" w:rsidRPr="007F0772" w:rsidRDefault="007F0772" w:rsidP="007F07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4.015,50 TL.</w:t>
            </w:r>
          </w:p>
        </w:tc>
      </w:tr>
      <w:tr w:rsidR="007F0772" w:rsidRPr="007F0772" w:rsidTr="007F0772">
        <w:trPr>
          <w:trHeight w:val="409"/>
        </w:trPr>
        <w:tc>
          <w:tcPr>
            <w:tcW w:w="5920" w:type="dxa"/>
            <w:vAlign w:val="center"/>
          </w:tcPr>
          <w:p w:rsidR="007F0772" w:rsidRPr="007F0772" w:rsidRDefault="007F0772" w:rsidP="007F07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Silah Bulundurma Ruhsatları için (5 Yıllık)</w:t>
            </w:r>
          </w:p>
        </w:tc>
        <w:tc>
          <w:tcPr>
            <w:tcW w:w="284" w:type="dxa"/>
            <w:vAlign w:val="center"/>
          </w:tcPr>
          <w:p w:rsidR="007F0772" w:rsidRPr="007F0772" w:rsidRDefault="007F0772" w:rsidP="007F07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3008" w:type="dxa"/>
            <w:vAlign w:val="center"/>
          </w:tcPr>
          <w:p w:rsidR="007F0772" w:rsidRPr="007F0772" w:rsidRDefault="007F0772" w:rsidP="007F07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1.285,05 TL.</w:t>
            </w:r>
          </w:p>
        </w:tc>
      </w:tr>
      <w:tr w:rsidR="007F0772" w:rsidRPr="007F0772" w:rsidTr="007F0772">
        <w:trPr>
          <w:trHeight w:val="414"/>
        </w:trPr>
        <w:tc>
          <w:tcPr>
            <w:tcW w:w="5920" w:type="dxa"/>
            <w:vAlign w:val="center"/>
          </w:tcPr>
          <w:p w:rsidR="007F0772" w:rsidRPr="007F0772" w:rsidRDefault="007F0772" w:rsidP="007F07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Yivli Av Tüfeği Taşıma Ruhsatları için (5 Yıllık) </w:t>
            </w:r>
          </w:p>
        </w:tc>
        <w:tc>
          <w:tcPr>
            <w:tcW w:w="284" w:type="dxa"/>
            <w:vAlign w:val="center"/>
          </w:tcPr>
          <w:p w:rsidR="007F0772" w:rsidRPr="007F0772" w:rsidRDefault="007F0772" w:rsidP="007F07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3008" w:type="dxa"/>
            <w:vAlign w:val="center"/>
          </w:tcPr>
          <w:p w:rsidR="007F0772" w:rsidRPr="007F0772" w:rsidRDefault="007F0772" w:rsidP="007F07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4.015,50 TL.</w:t>
            </w:r>
          </w:p>
        </w:tc>
      </w:tr>
      <w:tr w:rsidR="007F0772" w:rsidRPr="007F0772" w:rsidTr="007F0772">
        <w:trPr>
          <w:trHeight w:val="420"/>
        </w:trPr>
        <w:tc>
          <w:tcPr>
            <w:tcW w:w="5920" w:type="dxa"/>
            <w:vAlign w:val="center"/>
          </w:tcPr>
          <w:p w:rsidR="007F0772" w:rsidRPr="007F0772" w:rsidRDefault="007F0772" w:rsidP="007F07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Yivli Av Tüfeği Bulundurma Ruhsatları için (5 Yıllık)</w:t>
            </w:r>
          </w:p>
        </w:tc>
        <w:tc>
          <w:tcPr>
            <w:tcW w:w="284" w:type="dxa"/>
            <w:vAlign w:val="center"/>
          </w:tcPr>
          <w:p w:rsidR="007F0772" w:rsidRPr="007F0772" w:rsidRDefault="007F0772" w:rsidP="007F07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3008" w:type="dxa"/>
            <w:vAlign w:val="center"/>
          </w:tcPr>
          <w:p w:rsidR="007F0772" w:rsidRPr="007F0772" w:rsidRDefault="007F0772" w:rsidP="007F07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1.285,05 TL.</w:t>
            </w:r>
          </w:p>
        </w:tc>
      </w:tr>
      <w:tr w:rsidR="007F0772" w:rsidRPr="007F0772" w:rsidTr="007F0772">
        <w:trPr>
          <w:trHeight w:val="398"/>
        </w:trPr>
        <w:tc>
          <w:tcPr>
            <w:tcW w:w="5920" w:type="dxa"/>
            <w:vAlign w:val="center"/>
          </w:tcPr>
          <w:p w:rsidR="007F0772" w:rsidRPr="007F0772" w:rsidRDefault="007F0772" w:rsidP="007F07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Yivsiz Av Tüfeği Ruhsatları için</w:t>
            </w:r>
          </w:p>
        </w:tc>
        <w:tc>
          <w:tcPr>
            <w:tcW w:w="284" w:type="dxa"/>
            <w:vAlign w:val="center"/>
          </w:tcPr>
          <w:p w:rsidR="007F0772" w:rsidRPr="007F0772" w:rsidRDefault="007F0772" w:rsidP="007F07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3008" w:type="dxa"/>
            <w:vAlign w:val="center"/>
          </w:tcPr>
          <w:p w:rsidR="007F0772" w:rsidRPr="007F0772" w:rsidRDefault="007F0772" w:rsidP="007F07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31,00 TL.</w:t>
            </w:r>
          </w:p>
        </w:tc>
      </w:tr>
      <w:tr w:rsidR="00677ADA" w:rsidRPr="007F0772" w:rsidTr="007F0772">
        <w:trPr>
          <w:trHeight w:val="398"/>
        </w:trPr>
        <w:tc>
          <w:tcPr>
            <w:tcW w:w="5920" w:type="dxa"/>
            <w:vAlign w:val="center"/>
          </w:tcPr>
          <w:p w:rsidR="00677ADA" w:rsidRDefault="00677ADA" w:rsidP="007F07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Yıllık Satış Tutarı (Cirosu)</w:t>
            </w:r>
          </w:p>
        </w:tc>
        <w:tc>
          <w:tcPr>
            <w:tcW w:w="284" w:type="dxa"/>
            <w:vAlign w:val="center"/>
          </w:tcPr>
          <w:p w:rsidR="00677ADA" w:rsidRDefault="00677ADA" w:rsidP="007F07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3008" w:type="dxa"/>
            <w:vAlign w:val="center"/>
          </w:tcPr>
          <w:p w:rsidR="00677ADA" w:rsidRDefault="00677ADA" w:rsidP="007F07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10.300.000 TL.</w:t>
            </w:r>
            <w:bookmarkStart w:id="0" w:name="_GoBack"/>
            <w:bookmarkEnd w:id="0"/>
          </w:p>
        </w:tc>
      </w:tr>
    </w:tbl>
    <w:p w:rsidR="00CE6B43" w:rsidRDefault="00677ADA"/>
    <w:p w:rsidR="007F0772" w:rsidRDefault="007F0772"/>
    <w:p w:rsidR="007F0772" w:rsidRPr="00677ADA" w:rsidRDefault="00677ADA" w:rsidP="00677ADA">
      <w:pPr>
        <w:pStyle w:val="ListeParagraf"/>
        <w:numPr>
          <w:ilvl w:val="0"/>
          <w:numId w:val="1"/>
        </w:numPr>
        <w:rPr>
          <w:rFonts w:ascii="Arial" w:hAnsi="Arial" w:cs="Arial"/>
        </w:rPr>
      </w:pPr>
      <w:r w:rsidRPr="00677ADA">
        <w:rPr>
          <w:rFonts w:ascii="Arial" w:hAnsi="Arial" w:cs="Arial"/>
        </w:rPr>
        <w:t xml:space="preserve">Harç ücretleri </w:t>
      </w:r>
      <w:r>
        <w:rPr>
          <w:rFonts w:ascii="Arial" w:hAnsi="Arial" w:cs="Arial"/>
        </w:rPr>
        <w:t>her yıl Ocak ayında maliye bakanlığınca yeniden düzenlenmektedir.</w:t>
      </w:r>
    </w:p>
    <w:p w:rsidR="007F0772" w:rsidRDefault="007F0772"/>
    <w:p w:rsidR="007F0772" w:rsidRDefault="007F0772"/>
    <w:sectPr w:rsidR="007F0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3E20"/>
    <w:multiLevelType w:val="hybridMultilevel"/>
    <w:tmpl w:val="00BCAE5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AA"/>
    <w:rsid w:val="00081023"/>
    <w:rsid w:val="003750AA"/>
    <w:rsid w:val="00677ADA"/>
    <w:rsid w:val="007F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0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77A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0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77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ALİ GALİP BAYRAK(J.ASB.KAD.KD.BÇVŞ.)(JGNK)</dc:creator>
  <cp:keywords/>
  <dc:description/>
  <cp:lastModifiedBy>ALİ GALİP BAYRAK(J.ASB.KAD.KD.BÇVŞ.)(JGNK)</cp:lastModifiedBy>
  <cp:revision>2</cp:revision>
  <dcterms:created xsi:type="dcterms:W3CDTF">2017-10-22T10:24:00Z</dcterms:created>
  <dcterms:modified xsi:type="dcterms:W3CDTF">2017-10-22T10:38:00Z</dcterms:modified>
</cp:coreProperties>
</file>